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47" w:rsidRPr="00406547" w:rsidRDefault="00406547" w:rsidP="00406547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19050" t="0" r="0" b="0"/>
            <wp:docPr id="1" name="Рисунок 1" descr="2 марта Губернатор Югры Наталья Комарова провела встречу с депутатами Думы Ханты-Манси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марта Губернатор Югры Наталья Комарова провела встречу с депутатами Думы Ханты-Манси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547">
        <w:rPr>
          <w:rFonts w:eastAsia="Times New Roman"/>
          <w:sz w:val="24"/>
          <w:szCs w:val="24"/>
          <w:lang w:eastAsia="ru-RU"/>
        </w:rPr>
        <w:br/>
      </w:r>
    </w:p>
    <w:p w:rsidR="00406547" w:rsidRPr="00406547" w:rsidRDefault="00406547" w:rsidP="00406547">
      <w:pPr>
        <w:spacing w:after="225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 марта Губернатор </w:t>
      </w:r>
      <w:proofErr w:type="spellStart"/>
      <w:r w:rsidRPr="00406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Югры</w:t>
      </w:r>
      <w:proofErr w:type="spellEnd"/>
      <w:r w:rsidRPr="004065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Наталья Комарова провела встречу с депутатами Думы Ханты-Мансийского района</w:t>
      </w:r>
    </w:p>
    <w:p w:rsidR="00406547" w:rsidRPr="00AB08B6" w:rsidRDefault="00406547" w:rsidP="00406547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B08B6">
        <w:rPr>
          <w:rFonts w:ascii="Verdana" w:eastAsia="Times New Roman" w:hAnsi="Verdana"/>
          <w:sz w:val="21"/>
          <w:szCs w:val="21"/>
          <w:lang w:eastAsia="ru-RU"/>
        </w:rPr>
        <w:t xml:space="preserve">Вчера, 2 марта, губернатор автономного округа Наталья Комарова и руководители исполнительных органов государственной власти </w:t>
      </w:r>
      <w:proofErr w:type="spellStart"/>
      <w:r w:rsidRPr="00AB08B6">
        <w:rPr>
          <w:rFonts w:ascii="Verdana" w:eastAsia="Times New Roman" w:hAnsi="Verdana"/>
          <w:sz w:val="21"/>
          <w:szCs w:val="21"/>
          <w:lang w:eastAsia="ru-RU"/>
        </w:rPr>
        <w:t>Югры</w:t>
      </w:r>
      <w:proofErr w:type="spellEnd"/>
      <w:r w:rsidRPr="00AB08B6">
        <w:rPr>
          <w:rFonts w:ascii="Verdana" w:eastAsia="Times New Roman" w:hAnsi="Verdana"/>
          <w:sz w:val="21"/>
          <w:szCs w:val="21"/>
          <w:lang w:eastAsia="ru-RU"/>
        </w:rPr>
        <w:t xml:space="preserve"> работали в поселке </w:t>
      </w:r>
      <w:proofErr w:type="spellStart"/>
      <w:r w:rsidRPr="00AB08B6">
        <w:rPr>
          <w:rFonts w:ascii="Verdana" w:eastAsia="Times New Roman" w:hAnsi="Verdana"/>
          <w:sz w:val="21"/>
          <w:szCs w:val="21"/>
          <w:lang w:eastAsia="ru-RU"/>
        </w:rPr>
        <w:t>Горноправдинск</w:t>
      </w:r>
      <w:proofErr w:type="spellEnd"/>
      <w:r w:rsidRPr="00AB08B6">
        <w:rPr>
          <w:rFonts w:ascii="Verdana" w:eastAsia="Times New Roman" w:hAnsi="Verdana"/>
          <w:sz w:val="21"/>
          <w:szCs w:val="21"/>
          <w:lang w:eastAsia="ru-RU"/>
        </w:rPr>
        <w:t>. Глава региона провела встречу с депутатами Думы Ханты-Мансийского района, сообщается на </w:t>
      </w:r>
      <w:hyperlink r:id="rId5" w:history="1">
        <w:r w:rsidRPr="00AB08B6">
          <w:rPr>
            <w:rFonts w:ascii="Verdana" w:eastAsia="Times New Roman" w:hAnsi="Verdana"/>
            <w:sz w:val="21"/>
            <w:lang w:eastAsia="ru-RU"/>
          </w:rPr>
          <w:t xml:space="preserve">Едином официальном сайте государственных органов </w:t>
        </w:r>
        <w:proofErr w:type="spellStart"/>
        <w:r w:rsidRPr="00AB08B6">
          <w:rPr>
            <w:rFonts w:ascii="Verdana" w:eastAsia="Times New Roman" w:hAnsi="Verdana"/>
            <w:sz w:val="21"/>
            <w:lang w:eastAsia="ru-RU"/>
          </w:rPr>
          <w:t>Югры</w:t>
        </w:r>
        <w:proofErr w:type="spellEnd"/>
        <w:r w:rsidRPr="00AB08B6">
          <w:rPr>
            <w:rFonts w:ascii="Verdana" w:eastAsia="Times New Roman" w:hAnsi="Verdana"/>
            <w:sz w:val="21"/>
            <w:lang w:eastAsia="ru-RU"/>
          </w:rPr>
          <w:t>.</w:t>
        </w:r>
      </w:hyperlink>
    </w:p>
    <w:p w:rsidR="00406547" w:rsidRPr="00406547" w:rsidRDefault="00406547" w:rsidP="00406547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/>
          <w:color w:val="242424"/>
          <w:sz w:val="21"/>
          <w:szCs w:val="21"/>
          <w:lang w:eastAsia="ru-RU"/>
        </w:rPr>
      </w:pPr>
      <w:r w:rsidRPr="00406547">
        <w:rPr>
          <w:rFonts w:ascii="Verdana" w:eastAsia="Times New Roman" w:hAnsi="Verdana"/>
          <w:color w:val="242424"/>
          <w:sz w:val="21"/>
          <w:szCs w:val="21"/>
          <w:lang w:eastAsia="ru-RU"/>
        </w:rPr>
        <w:t>Собравшиеся обсудили две важные для темы: оптимизацию штатной численности муниципальных служащих и проблемы индивидуального жилищного строительства, в частности, обеспечение земельными участками льготных категорий граждан.</w:t>
      </w:r>
    </w:p>
    <w:p w:rsidR="00406547" w:rsidRPr="00406547" w:rsidRDefault="00406547" w:rsidP="00406547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/>
          <w:color w:val="242424"/>
          <w:sz w:val="21"/>
          <w:szCs w:val="21"/>
          <w:lang w:eastAsia="ru-RU"/>
        </w:rPr>
      </w:pPr>
      <w:r w:rsidRPr="00406547">
        <w:rPr>
          <w:rFonts w:ascii="Verdana" w:eastAsia="Times New Roman" w:hAnsi="Verdana"/>
          <w:color w:val="242424"/>
          <w:sz w:val="21"/>
          <w:szCs w:val="21"/>
          <w:lang w:eastAsia="ru-RU"/>
        </w:rPr>
        <w:t>«Год назад на встрече с вами мы установили – потребность и необходимость в сокращении штатной численности муниципальных служащих есть, - напомнила Наталья Комарова. – Главой района и главой администрации района был установлен план, который предполагал сокращение 48 штатных единиц, это 13% от всего штата, и уменьшение доли руководящего состава».</w:t>
      </w:r>
    </w:p>
    <w:p w:rsidR="00406547" w:rsidRPr="00406547" w:rsidRDefault="00406547" w:rsidP="00406547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/>
          <w:color w:val="242424"/>
          <w:sz w:val="21"/>
          <w:szCs w:val="21"/>
          <w:lang w:eastAsia="ru-RU"/>
        </w:rPr>
      </w:pPr>
      <w:r w:rsidRPr="00406547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Тем не менее, эти намерения оказались не выполненными. Было сокращено 16 ставок, в том числе одна руководящая. Отметим, что численность муниципальных чиновников </w:t>
      </w:r>
      <w:proofErr w:type="gramStart"/>
      <w:r w:rsidRPr="00406547">
        <w:rPr>
          <w:rFonts w:ascii="Verdana" w:eastAsia="Times New Roman" w:hAnsi="Verdana"/>
          <w:color w:val="242424"/>
          <w:sz w:val="21"/>
          <w:szCs w:val="21"/>
          <w:lang w:eastAsia="ru-RU"/>
        </w:rPr>
        <w:t>в</w:t>
      </w:r>
      <w:proofErr w:type="gramEnd"/>
      <w:r w:rsidRPr="00406547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 </w:t>
      </w:r>
      <w:proofErr w:type="gramStart"/>
      <w:r w:rsidRPr="00406547">
        <w:rPr>
          <w:rFonts w:ascii="Verdana" w:eastAsia="Times New Roman" w:hAnsi="Verdana"/>
          <w:color w:val="242424"/>
          <w:sz w:val="21"/>
          <w:szCs w:val="21"/>
          <w:lang w:eastAsia="ru-RU"/>
        </w:rPr>
        <w:t>Ханты-Мансийском</w:t>
      </w:r>
      <w:proofErr w:type="gramEnd"/>
      <w:r w:rsidRPr="00406547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 районе в среднем в два раза выше, чем в других территориях.</w:t>
      </w:r>
    </w:p>
    <w:p w:rsidR="00406547" w:rsidRPr="00406547" w:rsidRDefault="00406547" w:rsidP="00406547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/>
          <w:color w:val="242424"/>
          <w:sz w:val="21"/>
          <w:szCs w:val="21"/>
          <w:lang w:eastAsia="ru-RU"/>
        </w:rPr>
      </w:pPr>
      <w:r w:rsidRPr="00406547">
        <w:rPr>
          <w:rFonts w:ascii="Verdana" w:eastAsia="Times New Roman" w:hAnsi="Verdana"/>
          <w:color w:val="242424"/>
          <w:sz w:val="21"/>
          <w:szCs w:val="21"/>
          <w:lang w:eastAsia="ru-RU"/>
        </w:rPr>
        <w:t>«Предварительные планы администрации на 2016 год предполагают оптимизацию 16 штатных единиц. Похоже и на второй год наши договоренности не будут исполнены», - выразила мнение губернатор. И поручила народным избранникам взять эту работу под контроль.</w:t>
      </w:r>
    </w:p>
    <w:p w:rsidR="00406547" w:rsidRPr="00406547" w:rsidRDefault="00406547" w:rsidP="00406547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/>
          <w:color w:val="242424"/>
          <w:sz w:val="21"/>
          <w:szCs w:val="21"/>
          <w:lang w:eastAsia="ru-RU"/>
        </w:rPr>
      </w:pPr>
      <w:r w:rsidRPr="00406547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По вопросу индивидуального жилищного строительства губернатор </w:t>
      </w:r>
      <w:proofErr w:type="spellStart"/>
      <w:r w:rsidRPr="00406547">
        <w:rPr>
          <w:rFonts w:ascii="Verdana" w:eastAsia="Times New Roman" w:hAnsi="Verdana"/>
          <w:color w:val="242424"/>
          <w:sz w:val="21"/>
          <w:szCs w:val="21"/>
          <w:lang w:eastAsia="ru-RU"/>
        </w:rPr>
        <w:t>Югры</w:t>
      </w:r>
      <w:proofErr w:type="spellEnd"/>
      <w:r w:rsidRPr="00406547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 Наталья Комарова отметила, что в муниципалитете достаточно свободных участков для строительства 1000 домов. При этом темпы этой работы очень низкие. По планам местной администрации, из 114 заявок льготных категорий граждан в период до 2018 года могут быть удовлетворены всего 29.По мнению главы региона, решение может быть найдено в расширении границ некоторых, пользующихся наибольшим спросом, поселений с одновременным формированием новых участков под нужды льготных категорий граждан. И в эту работу должны как можно активнее включиться депутаты.</w:t>
      </w:r>
    </w:p>
    <w:p w:rsidR="00406547" w:rsidRPr="00406547" w:rsidRDefault="00406547" w:rsidP="00406547">
      <w:pPr>
        <w:shd w:val="clear" w:color="auto" w:fill="FFFFFF"/>
        <w:spacing w:before="100" w:beforeAutospacing="1" w:after="150"/>
        <w:jc w:val="both"/>
        <w:rPr>
          <w:rFonts w:ascii="Verdana" w:eastAsia="Times New Roman" w:hAnsi="Verdana"/>
          <w:color w:val="242424"/>
          <w:sz w:val="21"/>
          <w:szCs w:val="21"/>
          <w:lang w:eastAsia="ru-RU"/>
        </w:rPr>
      </w:pPr>
      <w:r w:rsidRPr="00406547">
        <w:rPr>
          <w:rFonts w:ascii="Verdana" w:eastAsia="Times New Roman" w:hAnsi="Verdana"/>
          <w:color w:val="242424"/>
          <w:sz w:val="21"/>
          <w:szCs w:val="21"/>
          <w:lang w:eastAsia="ru-RU"/>
        </w:rPr>
        <w:lastRenderedPageBreak/>
        <w:t xml:space="preserve">"На данный момент поручения Губернатора  практически  все выполнены. Не выполнено поручение, касающееся сокращения муниципальных служащих. Все замечания Губернатора очень важны для нас, приложим все </w:t>
      </w:r>
      <w:proofErr w:type="gramStart"/>
      <w:r w:rsidRPr="00406547">
        <w:rPr>
          <w:rFonts w:ascii="Verdana" w:eastAsia="Times New Roman" w:hAnsi="Verdana"/>
          <w:color w:val="242424"/>
          <w:sz w:val="21"/>
          <w:szCs w:val="21"/>
          <w:lang w:eastAsia="ru-RU"/>
        </w:rPr>
        <w:t>усилия</w:t>
      </w:r>
      <w:proofErr w:type="gramEnd"/>
      <w:r w:rsidRPr="00406547">
        <w:rPr>
          <w:rFonts w:ascii="Verdana" w:eastAsia="Times New Roman" w:hAnsi="Verdana"/>
          <w:color w:val="242424"/>
          <w:sz w:val="21"/>
          <w:szCs w:val="21"/>
          <w:lang w:eastAsia="ru-RU"/>
        </w:rPr>
        <w:t xml:space="preserve"> чтобы решить проблемные вопросы. Более того, они будут рассмотрены на ближайшем заседании Думы Ханты-Мансийского района. Хочу поблагодарить Наталью Владимировну и Правительство округа за то внимание, которое уделяется нашему муниципальному образованию", - подчеркнул глава муниципалитета Петр Захаров. </w:t>
      </w:r>
    </w:p>
    <w:p w:rsidR="00453AAD" w:rsidRDefault="00453AAD" w:rsidP="00406547">
      <w:pPr>
        <w:jc w:val="both"/>
      </w:pPr>
    </w:p>
    <w:sectPr w:rsidR="00453AAD" w:rsidSect="00E36C36">
      <w:pgSz w:w="11906" w:h="16838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6547"/>
    <w:rsid w:val="00046E47"/>
    <w:rsid w:val="00090EB8"/>
    <w:rsid w:val="0009733B"/>
    <w:rsid w:val="000C1CED"/>
    <w:rsid w:val="001364B4"/>
    <w:rsid w:val="0022074A"/>
    <w:rsid w:val="0022405D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06547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9A4E3F"/>
    <w:rsid w:val="009D2D43"/>
    <w:rsid w:val="00A17DBA"/>
    <w:rsid w:val="00A54137"/>
    <w:rsid w:val="00A87424"/>
    <w:rsid w:val="00A946A6"/>
    <w:rsid w:val="00AB08B6"/>
    <w:rsid w:val="00B21F27"/>
    <w:rsid w:val="00B426A1"/>
    <w:rsid w:val="00BE2E37"/>
    <w:rsid w:val="00C25E00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paragraph" w:styleId="3">
    <w:name w:val="heading 3"/>
    <w:basedOn w:val="a"/>
    <w:link w:val="30"/>
    <w:uiPriority w:val="9"/>
    <w:qFormat/>
    <w:rsid w:val="0040654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0654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6547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6547"/>
    <w:rPr>
      <w:rFonts w:eastAsia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406547"/>
  </w:style>
  <w:style w:type="paragraph" w:styleId="a3">
    <w:name w:val="Normal (Web)"/>
    <w:basedOn w:val="a"/>
    <w:uiPriority w:val="99"/>
    <w:semiHidden/>
    <w:unhideWhenUsed/>
    <w:rsid w:val="004065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5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hmao.ru/wps/portal/hma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5</cp:revision>
  <dcterms:created xsi:type="dcterms:W3CDTF">2016-06-14T06:20:00Z</dcterms:created>
  <dcterms:modified xsi:type="dcterms:W3CDTF">2016-06-14T06:55:00Z</dcterms:modified>
</cp:coreProperties>
</file>